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F8407" w14:textId="030BFB81" w:rsidR="001F57D1" w:rsidRDefault="001F57D1" w:rsidP="001F57D1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Playfair Display" w:hAnsi="Playfair Display"/>
          <w:color w:val="000000"/>
          <w:spacing w:val="5"/>
          <w:sz w:val="27"/>
          <w:szCs w:val="27"/>
        </w:rPr>
      </w:pPr>
      <w:bookmarkStart w:id="0" w:name="_GoBack"/>
      <w:bookmarkEnd w:id="0"/>
      <w:r>
        <w:rPr>
          <w:rFonts w:ascii="Playfair Display" w:hAnsi="Playfair Display"/>
          <w:color w:val="000000"/>
          <w:spacing w:val="5"/>
          <w:sz w:val="27"/>
          <w:szCs w:val="27"/>
        </w:rPr>
        <w:t>Zadarska je županija pokrenula mrežnu aplikaciju koja omogućava transparentan uvid u trošenje sredstava iz županijskog proračuna. Kroz tu aplikaciju zainteresirana javnost može pregledati sve isplate Zadarske županije, kao jedinice lokalne i područne (regionaln</w:t>
      </w:r>
      <w:r w:rsidR="00577A8A">
        <w:rPr>
          <w:rFonts w:ascii="Playfair Display" w:hAnsi="Playfair Display"/>
          <w:color w:val="000000"/>
          <w:spacing w:val="5"/>
          <w:sz w:val="27"/>
          <w:szCs w:val="27"/>
        </w:rPr>
        <w:t>e</w:t>
      </w:r>
      <w:r>
        <w:rPr>
          <w:rFonts w:ascii="Playfair Display" w:hAnsi="Playfair Display"/>
          <w:color w:val="000000"/>
          <w:spacing w:val="5"/>
          <w:sz w:val="27"/>
          <w:szCs w:val="27"/>
        </w:rPr>
        <w:t>) samouprave,  pravnim i fizičkim osobama (primateljima  sredstava) od 1. siječnja 2024. godine.</w:t>
      </w:r>
    </w:p>
    <w:p w14:paraId="7148F940" w14:textId="77777777" w:rsidR="001F57D1" w:rsidRDefault="001F57D1" w:rsidP="001F57D1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Playfair Display" w:hAnsi="Playfair Display"/>
          <w:color w:val="000000"/>
          <w:spacing w:val="5"/>
          <w:sz w:val="27"/>
          <w:szCs w:val="27"/>
        </w:rPr>
      </w:pPr>
      <w:r>
        <w:rPr>
          <w:rFonts w:ascii="Playfair Display" w:hAnsi="Playfair Display"/>
          <w:color w:val="000000"/>
          <w:spacing w:val="5"/>
          <w:sz w:val="27"/>
          <w:szCs w:val="27"/>
        </w:rPr>
        <w:t>Aplikacija je dostupna na poveznici:</w:t>
      </w:r>
    </w:p>
    <w:p w14:paraId="178EFDFE" w14:textId="445955C3" w:rsidR="001F57D1" w:rsidRDefault="00C2476E" w:rsidP="001F57D1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Playfair Display" w:hAnsi="Playfair Display"/>
          <w:color w:val="000000"/>
          <w:spacing w:val="5"/>
          <w:sz w:val="27"/>
          <w:szCs w:val="27"/>
        </w:rPr>
      </w:pPr>
      <w:hyperlink r:id="rId4" w:tgtFrame="_blank" w:history="1">
        <w:r w:rsidR="001F57D1">
          <w:rPr>
            <w:rStyle w:val="Hiperveza"/>
            <w:rFonts w:ascii="Playfair Display" w:hAnsi="Playfair Display"/>
            <w:color w:val="0E73BA"/>
            <w:spacing w:val="5"/>
            <w:sz w:val="27"/>
            <w:szCs w:val="27"/>
          </w:rPr>
          <w:t>https://zadarska-zupanija.transparentni-proračun.hr</w:t>
        </w:r>
      </w:hyperlink>
    </w:p>
    <w:p w14:paraId="323BF661" w14:textId="4167A73A" w:rsidR="001F57D1" w:rsidRDefault="001F57D1" w:rsidP="001F57D1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Playfair Display" w:hAnsi="Playfair Display"/>
          <w:color w:val="000000"/>
          <w:spacing w:val="5"/>
          <w:sz w:val="27"/>
          <w:szCs w:val="27"/>
        </w:rPr>
      </w:pPr>
    </w:p>
    <w:p w14:paraId="40873A8E" w14:textId="6BA89DCB" w:rsidR="001F57D1" w:rsidRDefault="001F57D1" w:rsidP="001F57D1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Playfair Display" w:hAnsi="Playfair Display"/>
          <w:color w:val="000000"/>
          <w:spacing w:val="5"/>
          <w:sz w:val="27"/>
          <w:szCs w:val="27"/>
        </w:rPr>
      </w:pPr>
      <w:r>
        <w:rPr>
          <w:rFonts w:ascii="Playfair Display" w:hAnsi="Playfair Display"/>
          <w:color w:val="000000"/>
          <w:spacing w:val="5"/>
          <w:sz w:val="27"/>
          <w:szCs w:val="27"/>
        </w:rPr>
        <w:t>Pozivajući se na članak 6 (NN59/23), Zadarska županije je objavila na svojim stranicama informacije o trošenju sredstava proračunskih i izvanproračunskih korisnika iz svoje nadležnosti.</w:t>
      </w:r>
    </w:p>
    <w:p w14:paraId="3EBA5840" w14:textId="7A1D40AE" w:rsidR="001F57D1" w:rsidRDefault="001F57D1" w:rsidP="001F57D1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Playfair Display" w:hAnsi="Playfair Display"/>
          <w:color w:val="000000"/>
          <w:spacing w:val="5"/>
          <w:sz w:val="27"/>
          <w:szCs w:val="27"/>
        </w:rPr>
      </w:pPr>
      <w:r>
        <w:rPr>
          <w:rFonts w:ascii="Playfair Display" w:hAnsi="Playfair Display"/>
          <w:color w:val="000000"/>
          <w:spacing w:val="5"/>
          <w:sz w:val="27"/>
          <w:szCs w:val="27"/>
        </w:rPr>
        <w:t xml:space="preserve">Za pretragu po proračunskom obvezniku potrebno je upisati OIB korisnika, u ovom slučaju OIB </w:t>
      </w:r>
      <w:r w:rsidR="00BB2D25">
        <w:rPr>
          <w:rFonts w:ascii="Playfair Display" w:hAnsi="Playfair Display"/>
          <w:color w:val="000000"/>
          <w:spacing w:val="5"/>
          <w:sz w:val="27"/>
          <w:szCs w:val="27"/>
        </w:rPr>
        <w:t xml:space="preserve">Osnovne </w:t>
      </w:r>
      <w:r>
        <w:rPr>
          <w:rFonts w:ascii="Playfair Display" w:hAnsi="Playfair Display"/>
          <w:color w:val="000000"/>
          <w:spacing w:val="5"/>
          <w:sz w:val="27"/>
          <w:szCs w:val="27"/>
        </w:rPr>
        <w:t xml:space="preserve">škole </w:t>
      </w:r>
      <w:r w:rsidR="00BB2D25">
        <w:rPr>
          <w:rFonts w:ascii="Playfair Display" w:hAnsi="Playfair Display"/>
          <w:color w:val="000000"/>
          <w:spacing w:val="5"/>
          <w:sz w:val="27"/>
          <w:szCs w:val="27"/>
        </w:rPr>
        <w:t>Petar Zoranić</w:t>
      </w:r>
      <w:r>
        <w:rPr>
          <w:rFonts w:ascii="Playfair Display" w:hAnsi="Playfair Display"/>
          <w:color w:val="000000"/>
          <w:spacing w:val="5"/>
          <w:sz w:val="27"/>
          <w:szCs w:val="27"/>
        </w:rPr>
        <w:t xml:space="preserve">, </w:t>
      </w:r>
      <w:proofErr w:type="spellStart"/>
      <w:r w:rsidR="00BB2D25">
        <w:rPr>
          <w:rFonts w:ascii="Playfair Display" w:hAnsi="Playfair Display"/>
          <w:color w:val="000000"/>
          <w:spacing w:val="5"/>
          <w:sz w:val="27"/>
          <w:szCs w:val="27"/>
        </w:rPr>
        <w:t>Stankovci</w:t>
      </w:r>
      <w:proofErr w:type="spellEnd"/>
      <w:r>
        <w:rPr>
          <w:rFonts w:ascii="Playfair Display" w:hAnsi="Playfair Display"/>
          <w:color w:val="000000"/>
          <w:spacing w:val="5"/>
          <w:sz w:val="27"/>
          <w:szCs w:val="27"/>
        </w:rPr>
        <w:t xml:space="preserve"> </w:t>
      </w:r>
      <w:r w:rsidR="00BB2D25">
        <w:rPr>
          <w:rFonts w:ascii="Playfair Display" w:hAnsi="Playfair Display"/>
          <w:color w:val="000000"/>
          <w:spacing w:val="5"/>
          <w:sz w:val="27"/>
          <w:szCs w:val="27"/>
        </w:rPr>
        <w:t>40422455432</w:t>
      </w:r>
      <w:r>
        <w:rPr>
          <w:rFonts w:ascii="Playfair Display" w:hAnsi="Playfair Display"/>
          <w:color w:val="000000"/>
          <w:spacing w:val="5"/>
          <w:sz w:val="27"/>
          <w:szCs w:val="27"/>
        </w:rPr>
        <w:t>.</w:t>
      </w:r>
    </w:p>
    <w:p w14:paraId="4DE52359" w14:textId="2BC973C4" w:rsidR="001F57D1" w:rsidRDefault="001F57D1"/>
    <w:p w14:paraId="6A6AEA29" w14:textId="77777777" w:rsidR="001F57D1" w:rsidRPr="001F57D1" w:rsidRDefault="001F57D1">
      <w:pPr>
        <w:rPr>
          <w:sz w:val="27"/>
          <w:szCs w:val="27"/>
        </w:rPr>
      </w:pPr>
    </w:p>
    <w:sectPr w:rsidR="001F57D1" w:rsidRPr="001F5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layfair Display">
    <w:altName w:val="Times New Roman"/>
    <w:charset w:val="EE"/>
    <w:family w:val="auto"/>
    <w:pitch w:val="variable"/>
    <w:sig w:usb0="00000001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D1"/>
    <w:rsid w:val="001F57D1"/>
    <w:rsid w:val="00230B10"/>
    <w:rsid w:val="00474B5B"/>
    <w:rsid w:val="00577A8A"/>
    <w:rsid w:val="00932774"/>
    <w:rsid w:val="00997B19"/>
    <w:rsid w:val="00BB2D25"/>
    <w:rsid w:val="00C2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26009"/>
  <w15:chartTrackingRefBased/>
  <w15:docId w15:val="{C0964F4F-59C5-4BD3-A9FA-F3E76C5C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F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1F57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3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darska-zupanija.transparentni-proracun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User081</cp:lastModifiedBy>
  <cp:revision>2</cp:revision>
  <dcterms:created xsi:type="dcterms:W3CDTF">2024-04-15T08:08:00Z</dcterms:created>
  <dcterms:modified xsi:type="dcterms:W3CDTF">2024-04-15T08:08:00Z</dcterms:modified>
</cp:coreProperties>
</file>